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9E7" w:rsidRDefault="00AA09E7" w:rsidP="00AA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0C0D">
        <w:rPr>
          <w:rFonts w:ascii="Times New Roman" w:eastAsia="Times New Roman" w:hAnsi="Times New Roman" w:cs="Times New Roman"/>
          <w:b/>
          <w:sz w:val="28"/>
          <w:szCs w:val="28"/>
        </w:rPr>
        <w:t>Горячая линия: статус сведений ЕГРН «Актуальные незасвидетельствованные»</w:t>
      </w:r>
    </w:p>
    <w:p w:rsidR="00AA09E7" w:rsidRPr="00800C0D" w:rsidRDefault="00AA09E7" w:rsidP="00AA09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09E7" w:rsidRDefault="00AA09E7" w:rsidP="00AA0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28 августа в Кадастровой палате по Новосибирской области состоится телефонное консультирование.</w:t>
      </w:r>
    </w:p>
    <w:p w:rsidR="00AA09E7" w:rsidRDefault="00AA09E7" w:rsidP="00AA0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Горячая линия будет посвящена порядку действий при выявлении статуса сведений «Актуальные незасвидетельствованные» в выписках из Единого государственного реестра недвижимости.</w:t>
      </w:r>
    </w:p>
    <w:p w:rsidR="00AA09E7" w:rsidRDefault="00AA09E7" w:rsidP="00AA0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вопросы по теме горячей линии ответят начальник отдела нормализации баз данных Валентина Владимировна Балашова и заместитель начальника отдела Марина Александровна Козлятина.</w:t>
      </w:r>
    </w:p>
    <w:p w:rsidR="00AA09E7" w:rsidRDefault="00AA09E7" w:rsidP="00AA0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Прием звонков будет осуществляться с 10.00 до 12.00 по многоканальному </w:t>
      </w:r>
      <w:r w:rsidR="009C1DDC">
        <w:rPr>
          <w:rFonts w:ascii="Times New Roman" w:eastAsia="Times New Roman" w:hAnsi="Times New Roman" w:cs="Times New Roman"/>
          <w:sz w:val="24"/>
          <w:szCs w:val="24"/>
        </w:rPr>
        <w:t xml:space="preserve">номеру </w:t>
      </w:r>
      <w:r>
        <w:rPr>
          <w:rFonts w:ascii="Times New Roman" w:eastAsia="Times New Roman" w:hAnsi="Times New Roman" w:cs="Times New Roman"/>
          <w:sz w:val="24"/>
          <w:szCs w:val="24"/>
        </w:rPr>
        <w:t>телефон</w:t>
      </w:r>
      <w:r w:rsidR="009C1DDC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00C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+7(383)349-95-69 с добавлением внутренних номеров специалистов 2603, 2125.</w:t>
      </w:r>
    </w:p>
    <w:p w:rsidR="00AA09E7" w:rsidRDefault="00AA09E7" w:rsidP="00AA09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A09E7" w:rsidRPr="00AA09E7" w:rsidRDefault="00AA09E7" w:rsidP="00AA09E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A09E7">
        <w:rPr>
          <w:rFonts w:ascii="Times New Roman" w:eastAsia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A09E7" w:rsidRDefault="00AA09E7" w:rsidP="00AA09E7"/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</w:t>
    </w:r>
    <w:r w:rsidR="00F41EFF">
      <w:rPr>
        <w:rFonts w:eastAsia="Calibri" w:cs="Segoe UI"/>
        <w:sz w:val="17"/>
        <w:szCs w:val="17"/>
        <w:lang w:eastAsia="en-US"/>
      </w:rPr>
      <w:t>9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95</w:t>
    </w:r>
    <w:r w:rsidRPr="00266DBD">
      <w:rPr>
        <w:rFonts w:eastAsia="Calibri" w:cs="Segoe UI"/>
        <w:sz w:val="17"/>
        <w:szCs w:val="17"/>
        <w:lang w:eastAsia="en-US"/>
      </w:rPr>
      <w:t>-</w:t>
    </w:r>
    <w:r w:rsidR="00F41EFF">
      <w:rPr>
        <w:rFonts w:eastAsia="Calibri" w:cs="Segoe UI"/>
        <w:sz w:val="17"/>
        <w:szCs w:val="17"/>
        <w:lang w:eastAsia="en-US"/>
      </w:rPr>
      <w:t>6</w:t>
    </w:r>
    <w:r w:rsidRPr="00266DBD">
      <w:rPr>
        <w:rFonts w:eastAsia="Calibri" w:cs="Segoe UI"/>
        <w:sz w:val="17"/>
        <w:szCs w:val="17"/>
        <w:lang w:eastAsia="en-US"/>
      </w:rPr>
      <w:t>9</w:t>
    </w:r>
    <w:r w:rsidR="00F41EFF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E9680B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E9680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E9680B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4616B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987C15"/>
    <w:rsid w:val="009C1DDC"/>
    <w:rsid w:val="00A26900"/>
    <w:rsid w:val="00A7059D"/>
    <w:rsid w:val="00A8510D"/>
    <w:rsid w:val="00AA09E7"/>
    <w:rsid w:val="00AF5AB7"/>
    <w:rsid w:val="00B94D63"/>
    <w:rsid w:val="00CB2D01"/>
    <w:rsid w:val="00D82973"/>
    <w:rsid w:val="00E05B96"/>
    <w:rsid w:val="00E9680B"/>
    <w:rsid w:val="00EC76E5"/>
    <w:rsid w:val="00F07814"/>
    <w:rsid w:val="00F41EFF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484AC-2E6F-4F53-B0C8-77CD7F05F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38</cp:revision>
  <dcterms:created xsi:type="dcterms:W3CDTF">2016-04-07T02:40:00Z</dcterms:created>
  <dcterms:modified xsi:type="dcterms:W3CDTF">2019-08-26T07:28:00Z</dcterms:modified>
</cp:coreProperties>
</file>